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9E" w:rsidRPr="00091AAC" w:rsidRDefault="0073409E" w:rsidP="0073409E">
      <w:pPr>
        <w:jc w:val="center"/>
        <w:rPr>
          <w:rFonts w:ascii="Arial Narrow" w:hAnsi="Arial Narrow"/>
          <w:sz w:val="36"/>
          <w:szCs w:val="36"/>
        </w:rPr>
      </w:pPr>
      <w:r w:rsidRPr="00091AAC">
        <w:rPr>
          <w:rFonts w:ascii="Arial Narrow" w:hAnsi="Arial Narrow"/>
          <w:sz w:val="36"/>
          <w:szCs w:val="36"/>
        </w:rPr>
        <w:t>ANIMATION « RACONTER – LIRE A HAUTE VOIX – RECITER » du 5 février 2018</w:t>
      </w:r>
    </w:p>
    <w:p w:rsidR="0073409E" w:rsidRPr="0073409E" w:rsidRDefault="0073409E" w:rsidP="0073409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1626"/>
      </w:tblGrid>
      <w:tr w:rsidR="0073409E" w:rsidTr="0073409E">
        <w:tc>
          <w:tcPr>
            <w:tcW w:w="2518" w:type="dxa"/>
          </w:tcPr>
          <w:p w:rsidR="0073409E" w:rsidRDefault="0073409E" w:rsidP="007340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409E" w:rsidRPr="0073409E" w:rsidRDefault="0073409E" w:rsidP="007340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409E">
              <w:rPr>
                <w:rFonts w:ascii="Arial Narrow" w:hAnsi="Arial Narrow"/>
                <w:b/>
                <w:sz w:val="24"/>
                <w:szCs w:val="24"/>
              </w:rPr>
              <w:t>DOMAINE</w:t>
            </w:r>
          </w:p>
        </w:tc>
        <w:tc>
          <w:tcPr>
            <w:tcW w:w="11626" w:type="dxa"/>
          </w:tcPr>
          <w:p w:rsidR="0073409E" w:rsidRDefault="0073409E" w:rsidP="007340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409E" w:rsidRDefault="0073409E" w:rsidP="007340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409E">
              <w:rPr>
                <w:rFonts w:ascii="Arial Narrow" w:hAnsi="Arial Narrow"/>
                <w:b/>
                <w:sz w:val="24"/>
                <w:szCs w:val="24"/>
              </w:rPr>
              <w:t>COMPETENCES A TRAVAILLER</w:t>
            </w:r>
          </w:p>
          <w:p w:rsidR="00D024D3" w:rsidRDefault="00D024D3" w:rsidP="007340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409E" w:rsidRPr="00D024D3" w:rsidRDefault="00B7447E" w:rsidP="0073409E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024D3">
              <w:rPr>
                <w:rFonts w:ascii="Arial Narrow" w:hAnsi="Arial Narrow"/>
                <w:i/>
                <w:sz w:val="24"/>
                <w:szCs w:val="24"/>
              </w:rPr>
              <w:t>PREALABLE : lire, raconter ou réciter exigent d’avoir lu, compris, assimilé le texte</w:t>
            </w:r>
            <w:r w:rsidR="00D024D3" w:rsidRPr="00D024D3">
              <w:rPr>
                <w:rFonts w:ascii="Arial Narrow" w:hAnsi="Arial Narrow"/>
                <w:i/>
                <w:sz w:val="24"/>
                <w:szCs w:val="24"/>
              </w:rPr>
              <w:t>. On ne peut pas choisir un texte à lire ou à dire  à la dernière minute.</w:t>
            </w:r>
          </w:p>
        </w:tc>
      </w:tr>
      <w:tr w:rsidR="0073409E" w:rsidTr="0073409E">
        <w:tc>
          <w:tcPr>
            <w:tcW w:w="2518" w:type="dxa"/>
          </w:tcPr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Pr="0073409E" w:rsidRDefault="0073409E" w:rsidP="00D024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409E">
              <w:rPr>
                <w:rFonts w:ascii="Arial Narrow" w:hAnsi="Arial Narrow"/>
                <w:b/>
                <w:sz w:val="24"/>
                <w:szCs w:val="24"/>
              </w:rPr>
              <w:t>RACONTER</w:t>
            </w:r>
          </w:p>
        </w:tc>
        <w:tc>
          <w:tcPr>
            <w:tcW w:w="11626" w:type="dxa"/>
          </w:tcPr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73409E" w:rsidP="007340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texte n’</w:t>
            </w:r>
            <w:r w:rsidR="00587B7E">
              <w:rPr>
                <w:rFonts w:ascii="Arial Narrow" w:hAnsi="Arial Narrow"/>
                <w:sz w:val="24"/>
                <w:szCs w:val="24"/>
              </w:rPr>
              <w:t>est pas lu. I</w:t>
            </w:r>
            <w:r>
              <w:rPr>
                <w:rFonts w:ascii="Arial Narrow" w:hAnsi="Arial Narrow"/>
                <w:sz w:val="24"/>
                <w:szCs w:val="24"/>
              </w:rPr>
              <w:t>l faut raconter l’histoire et donc s’en souvenir</w:t>
            </w:r>
            <w:r w:rsidR="00587B7E">
              <w:rPr>
                <w:rFonts w:ascii="Arial Narrow" w:hAnsi="Arial Narrow"/>
                <w:sz w:val="24"/>
                <w:szCs w:val="24"/>
              </w:rPr>
              <w:t xml:space="preserve"> ce qui suppose : </w:t>
            </w:r>
          </w:p>
          <w:p w:rsidR="00970FD4" w:rsidRDefault="00F123C9" w:rsidP="00970FD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lire plusieurs fois le texte</w:t>
            </w:r>
            <w:r w:rsidR="00D024D3">
              <w:rPr>
                <w:rFonts w:ascii="Arial Narrow" w:hAnsi="Arial Narrow"/>
                <w:sz w:val="24"/>
                <w:szCs w:val="24"/>
              </w:rPr>
              <w:t xml:space="preserve"> en amont du récit</w:t>
            </w:r>
          </w:p>
          <w:p w:rsidR="00970FD4" w:rsidRDefault="00970FD4" w:rsidP="00970FD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comprendre le texte</w:t>
            </w:r>
            <w:r w:rsidR="00D024D3">
              <w:rPr>
                <w:rFonts w:ascii="Arial Narrow" w:hAnsi="Arial Narrow"/>
                <w:sz w:val="24"/>
                <w:szCs w:val="24"/>
              </w:rPr>
              <w:t>, sens atmosphère, sentiments, portraits, actions, musicalité, rythme….</w:t>
            </w:r>
          </w:p>
          <w:p w:rsidR="00F123C9" w:rsidRDefault="00F123C9" w:rsidP="00970FD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sélectionner les évènements importants, la chronologie mais au</w:t>
            </w:r>
            <w:r w:rsidR="00D024D3">
              <w:rPr>
                <w:rFonts w:ascii="Arial Narrow" w:hAnsi="Arial Narrow"/>
                <w:sz w:val="24"/>
                <w:szCs w:val="24"/>
              </w:rPr>
              <w:t xml:space="preserve">ssi </w:t>
            </w:r>
            <w:proofErr w:type="spellStart"/>
            <w:r w:rsidR="00D024D3">
              <w:rPr>
                <w:rFonts w:ascii="Arial Narrow" w:hAnsi="Arial Narrow"/>
                <w:sz w:val="24"/>
                <w:szCs w:val="24"/>
              </w:rPr>
              <w:t>qqs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détails</w:t>
            </w:r>
            <w:r w:rsidR="00D024D3">
              <w:rPr>
                <w:rFonts w:ascii="Arial Narrow" w:hAnsi="Arial Narrow"/>
                <w:sz w:val="24"/>
                <w:szCs w:val="24"/>
              </w:rPr>
              <w:t xml:space="preserve"> (récit diffère selon sensibilité) résumé</w:t>
            </w:r>
          </w:p>
          <w:p w:rsidR="00D024D3" w:rsidRDefault="00D024D3" w:rsidP="00970FD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Quand on entre dans le récit, plus de texte mais peut-être des accessoires</w:t>
            </w:r>
            <w:r w:rsidR="0099515C">
              <w:rPr>
                <w:rFonts w:ascii="Arial Narrow" w:hAnsi="Arial Narrow"/>
                <w:sz w:val="24"/>
                <w:szCs w:val="24"/>
              </w:rPr>
              <w:t xml:space="preserve"> pour faciliter la compréhension.</w:t>
            </w:r>
          </w:p>
          <w:p w:rsidR="0099515C" w:rsidRPr="00970FD4" w:rsidRDefault="0099515C" w:rsidP="00970FD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Parler en articulant bien à vitesse adaptée, en théâtralisant, en adaptant le volume de la voix, en faisant des pauses</w:t>
            </w:r>
          </w:p>
          <w:p w:rsidR="0073409E" w:rsidRDefault="0073409E" w:rsidP="00D024D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409E" w:rsidTr="0073409E">
        <w:tc>
          <w:tcPr>
            <w:tcW w:w="2518" w:type="dxa"/>
          </w:tcPr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Pr="0073409E" w:rsidRDefault="0073409E" w:rsidP="007340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409E">
              <w:rPr>
                <w:rFonts w:ascii="Arial Narrow" w:hAnsi="Arial Narrow"/>
                <w:b/>
                <w:sz w:val="24"/>
                <w:szCs w:val="24"/>
              </w:rPr>
              <w:t>LIRE A HAUTE VOIX</w:t>
            </w:r>
          </w:p>
        </w:tc>
        <w:tc>
          <w:tcPr>
            <w:tcW w:w="11626" w:type="dxa"/>
          </w:tcPr>
          <w:p w:rsidR="0073409E" w:rsidRDefault="0073409E" w:rsidP="00587B7E">
            <w:pPr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F123C9" w:rsidP="00587B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Lire silencieusement le texte pour savoir de quoi il parle, pour découvrir le vocabulaire incompris, pour découvrir les mots complexes à lire</w:t>
            </w:r>
          </w:p>
          <w:p w:rsidR="00F123C9" w:rsidRDefault="00F123C9" w:rsidP="00587B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relire pour fa</w:t>
            </w:r>
            <w:r w:rsidR="0099515C">
              <w:rPr>
                <w:rFonts w:ascii="Arial Narrow" w:hAnsi="Arial Narrow"/>
                <w:sz w:val="24"/>
                <w:szCs w:val="24"/>
              </w:rPr>
              <w:t>ire du sens pour le comprendre. Et  l</w:t>
            </w:r>
            <w:r>
              <w:rPr>
                <w:rFonts w:ascii="Arial Narrow" w:hAnsi="Arial Narrow"/>
                <w:sz w:val="24"/>
                <w:szCs w:val="24"/>
              </w:rPr>
              <w:t>e lire encore pour trouver la « respiration » du texte</w:t>
            </w:r>
            <w:r w:rsidR="00D024D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024D3" w:rsidRDefault="00D024D3" w:rsidP="00587B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Lire à haute voix</w:t>
            </w:r>
            <w:r w:rsidR="0099515C">
              <w:rPr>
                <w:rFonts w:ascii="Arial Narrow" w:hAnsi="Arial Narrow"/>
                <w:sz w:val="24"/>
                <w:szCs w:val="24"/>
              </w:rPr>
              <w:t xml:space="preserve"> le texte qui est sous les yeux</w:t>
            </w:r>
            <w:r>
              <w:rPr>
                <w:rFonts w:ascii="Arial Narrow" w:hAnsi="Arial Narrow"/>
                <w:sz w:val="24"/>
                <w:szCs w:val="24"/>
              </w:rPr>
              <w:t>, lentement en articulant, en « théâtralisant » et en étant fidèle au texte.</w:t>
            </w:r>
            <w:r w:rsidR="0099515C">
              <w:rPr>
                <w:rFonts w:ascii="Arial Narrow" w:hAnsi="Arial Narrow"/>
                <w:sz w:val="24"/>
                <w:szCs w:val="24"/>
              </w:rPr>
              <w:t xml:space="preserve"> On joue sur la hauteur, le ton, le rythme.</w:t>
            </w:r>
          </w:p>
          <w:p w:rsidR="0099515C" w:rsidRDefault="0099515C" w:rsidP="00587B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 respecte les groupes de souffle, la ponctuation</w:t>
            </w:r>
            <w:r w:rsidR="007766DB">
              <w:rPr>
                <w:rFonts w:ascii="Arial Narrow" w:hAnsi="Arial Narrow"/>
                <w:sz w:val="24"/>
                <w:szCs w:val="24"/>
              </w:rPr>
              <w:t>….</w:t>
            </w:r>
          </w:p>
          <w:p w:rsidR="0073409E" w:rsidRDefault="0073409E" w:rsidP="00587B7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409E" w:rsidTr="0073409E">
        <w:tc>
          <w:tcPr>
            <w:tcW w:w="2518" w:type="dxa"/>
          </w:tcPr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73409E" w:rsidP="00734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3409E" w:rsidRPr="0073409E" w:rsidRDefault="0073409E" w:rsidP="007340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409E">
              <w:rPr>
                <w:rFonts w:ascii="Arial Narrow" w:hAnsi="Arial Narrow"/>
                <w:b/>
                <w:sz w:val="24"/>
                <w:szCs w:val="24"/>
              </w:rPr>
              <w:t>RECITER</w:t>
            </w:r>
          </w:p>
        </w:tc>
        <w:tc>
          <w:tcPr>
            <w:tcW w:w="11626" w:type="dxa"/>
          </w:tcPr>
          <w:p w:rsidR="0073409E" w:rsidRDefault="0073409E" w:rsidP="00587B7E">
            <w:pPr>
              <w:rPr>
                <w:rFonts w:ascii="Arial Narrow" w:hAnsi="Arial Narrow"/>
                <w:sz w:val="24"/>
                <w:szCs w:val="24"/>
              </w:rPr>
            </w:pPr>
          </w:p>
          <w:p w:rsidR="0073409E" w:rsidRDefault="00587B7E" w:rsidP="00587B7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Lire le texte</w:t>
            </w:r>
            <w:r w:rsidR="00B744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87B7E" w:rsidRPr="00587B7E" w:rsidRDefault="00587B7E" w:rsidP="00587B7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Comprendre le texte</w:t>
            </w:r>
          </w:p>
          <w:p w:rsidR="0073409E" w:rsidRPr="00587B7E" w:rsidRDefault="00587B7E" w:rsidP="00587B7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87B7E">
              <w:rPr>
                <w:rFonts w:ascii="Arial Narrow" w:hAnsi="Arial Narrow"/>
                <w:sz w:val="24"/>
                <w:szCs w:val="24"/>
              </w:rPr>
              <w:t>Mémoriser</w:t>
            </w:r>
            <w:r>
              <w:rPr>
                <w:rFonts w:ascii="Arial Narrow" w:hAnsi="Arial Narrow"/>
                <w:sz w:val="24"/>
                <w:szCs w:val="24"/>
              </w:rPr>
              <w:t xml:space="preserve"> le texte, le vocabulaire, les nouvelles formes linguistiques</w:t>
            </w:r>
            <w:r w:rsidR="00BF50A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3409E" w:rsidRDefault="00BA1979" w:rsidP="00BA1979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Dire en articulant, en adaptant le volume de la voix,</w:t>
            </w:r>
            <w:r w:rsidR="00970FD4">
              <w:rPr>
                <w:rFonts w:ascii="Arial Narrow" w:hAnsi="Arial Narrow"/>
                <w:sz w:val="24"/>
                <w:szCs w:val="24"/>
              </w:rPr>
              <w:t xml:space="preserve"> son débit,</w:t>
            </w:r>
            <w:r>
              <w:rPr>
                <w:rFonts w:ascii="Arial Narrow" w:hAnsi="Arial Narrow"/>
                <w:sz w:val="24"/>
                <w:szCs w:val="24"/>
              </w:rPr>
              <w:t xml:space="preserve"> en la modulant</w:t>
            </w:r>
            <w:r w:rsidR="00A16CEB">
              <w:rPr>
                <w:rFonts w:ascii="Arial Narrow" w:hAnsi="Arial Narrow"/>
                <w:sz w:val="24"/>
                <w:szCs w:val="24"/>
              </w:rPr>
              <w:t>,</w:t>
            </w:r>
            <w:bookmarkStart w:id="0" w:name="_GoBack"/>
            <w:bookmarkEnd w:id="0"/>
            <w:r w:rsidR="00970FD4">
              <w:rPr>
                <w:rFonts w:ascii="Arial Narrow" w:hAnsi="Arial Narrow"/>
                <w:sz w:val="24"/>
                <w:szCs w:val="24"/>
              </w:rPr>
              <w:t xml:space="preserve"> en jouant sur les tonalités, en regardant, en adoptant un langage du corps, gestuelles, en respectant la ponctuation et en  travaillant les groupes de souffle.</w:t>
            </w:r>
          </w:p>
          <w:p w:rsidR="00970FD4" w:rsidRDefault="00970FD4" w:rsidP="00BA1979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Eprouver et faire ressentir les émotions du texte</w:t>
            </w:r>
          </w:p>
          <w:p w:rsidR="0073409E" w:rsidRPr="00A16CEB" w:rsidRDefault="00970FD4" w:rsidP="00587B7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Travailler les images mentales, la chronologie du texte pour avoir des repères</w:t>
            </w:r>
          </w:p>
        </w:tc>
      </w:tr>
    </w:tbl>
    <w:p w:rsidR="00AE2DC7" w:rsidRPr="0073409E" w:rsidRDefault="00A16CEB" w:rsidP="00091AAC">
      <w:pPr>
        <w:rPr>
          <w:rFonts w:ascii="Arial Narrow" w:hAnsi="Arial Narrow"/>
          <w:sz w:val="24"/>
          <w:szCs w:val="24"/>
        </w:rPr>
      </w:pPr>
    </w:p>
    <w:sectPr w:rsidR="00AE2DC7" w:rsidRPr="0073409E" w:rsidSect="007340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79F"/>
    <w:multiLevelType w:val="hybridMultilevel"/>
    <w:tmpl w:val="1E983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1BDB"/>
    <w:multiLevelType w:val="hybridMultilevel"/>
    <w:tmpl w:val="A622E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E"/>
    <w:rsid w:val="00091AAC"/>
    <w:rsid w:val="00587B7E"/>
    <w:rsid w:val="0073409E"/>
    <w:rsid w:val="007766DB"/>
    <w:rsid w:val="007C7C07"/>
    <w:rsid w:val="00804D99"/>
    <w:rsid w:val="00970FD4"/>
    <w:rsid w:val="0099515C"/>
    <w:rsid w:val="00A16CEB"/>
    <w:rsid w:val="00B7447E"/>
    <w:rsid w:val="00BA1979"/>
    <w:rsid w:val="00BF50A8"/>
    <w:rsid w:val="00D024D3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Wintzenheim</dc:creator>
  <cp:lastModifiedBy>CPAIEN Wintzenheim</cp:lastModifiedBy>
  <cp:revision>3</cp:revision>
  <cp:lastPrinted>2018-02-05T10:45:00Z</cp:lastPrinted>
  <dcterms:created xsi:type="dcterms:W3CDTF">2018-02-05T10:40:00Z</dcterms:created>
  <dcterms:modified xsi:type="dcterms:W3CDTF">2018-02-07T09:18:00Z</dcterms:modified>
</cp:coreProperties>
</file>